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349" w:rsidRPr="006F305A" w:rsidRDefault="006F305A" w:rsidP="006F305A">
      <w:pPr>
        <w:rPr>
          <w:rFonts w:ascii="Times New Roman" w:hAnsi="Times New Roman" w:cs="Times New Roman"/>
          <w:sz w:val="24"/>
          <w:szCs w:val="24"/>
        </w:rPr>
      </w:pPr>
      <w:r w:rsidRPr="006F305A">
        <w:rPr>
          <w:rFonts w:ascii="Times New Roman" w:hAnsi="Times New Roman" w:cs="Times New Roman"/>
          <w:sz w:val="24"/>
          <w:szCs w:val="24"/>
        </w:rPr>
        <w:t>La cartella fogli di calcolo contiene</w:t>
      </w:r>
      <w:r>
        <w:rPr>
          <w:rFonts w:ascii="Times New Roman" w:hAnsi="Times New Roman" w:cs="Times New Roman"/>
          <w:sz w:val="24"/>
          <w:szCs w:val="24"/>
        </w:rPr>
        <w:t xml:space="preserve"> i seguenti file</w:t>
      </w:r>
      <w:r w:rsidR="00FA3AC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citati </w:t>
      </w:r>
      <w:r w:rsidR="00FA3ACB">
        <w:rPr>
          <w:rFonts w:ascii="Times New Roman" w:hAnsi="Times New Roman" w:cs="Times New Roman"/>
          <w:sz w:val="24"/>
          <w:szCs w:val="24"/>
        </w:rPr>
        <w:t>con l’ordine con il quale vanno esaminati.</w:t>
      </w:r>
    </w:p>
    <w:p w:rsidR="00782994" w:rsidRDefault="006F305A" w:rsidP="006F305A">
      <w:pPr>
        <w:rPr>
          <w:rFonts w:ascii="Times New Roman" w:hAnsi="Times New Roman" w:cs="Times New Roman"/>
          <w:sz w:val="24"/>
          <w:szCs w:val="24"/>
        </w:rPr>
      </w:pPr>
      <w:r w:rsidRPr="006F305A">
        <w:rPr>
          <w:rFonts w:ascii="Times New Roman" w:hAnsi="Times New Roman" w:cs="Times New Roman"/>
          <w:b/>
          <w:sz w:val="28"/>
          <w:szCs w:val="28"/>
        </w:rPr>
        <w:t>“1.Primi calcoli”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dove vengono effettuati i primi calcoli con i valori approssimativi dei caric</w:t>
      </w:r>
      <w:r w:rsidR="003F6964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i unitari per avere una stima del dimensionamento dei pilastri e delle travi. Tale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predimensionamento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viene poi effettuato in dettaglio e confermato nel foglio di calcolo </w:t>
      </w:r>
      <w:r w:rsidRPr="006F305A">
        <w:rPr>
          <w:rFonts w:ascii="Times New Roman" w:hAnsi="Times New Roman" w:cs="Times New Roman"/>
          <w:b/>
          <w:sz w:val="28"/>
          <w:szCs w:val="28"/>
        </w:rPr>
        <w:t>“2.Calcoli progetto”</w:t>
      </w:r>
      <w:r w:rsidR="00FA3A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3ACB" w:rsidRPr="00FA3ACB">
        <w:rPr>
          <w:rFonts w:ascii="Times New Roman" w:hAnsi="Times New Roman" w:cs="Times New Roman"/>
          <w:sz w:val="24"/>
          <w:szCs w:val="24"/>
        </w:rPr>
        <w:t>utili</w:t>
      </w:r>
      <w:r w:rsidR="00FA3ACB">
        <w:rPr>
          <w:rFonts w:ascii="Times New Roman" w:hAnsi="Times New Roman" w:cs="Times New Roman"/>
          <w:sz w:val="24"/>
          <w:szCs w:val="24"/>
        </w:rPr>
        <w:t>zzato per tutto il lavoro svolto.</w:t>
      </w:r>
      <w:r w:rsidR="005A0F84">
        <w:rPr>
          <w:rFonts w:ascii="Times New Roman" w:hAnsi="Times New Roman" w:cs="Times New Roman"/>
          <w:sz w:val="24"/>
          <w:szCs w:val="24"/>
        </w:rPr>
        <w:t xml:space="preserve"> </w:t>
      </w:r>
      <w:r w:rsidR="003F6964">
        <w:rPr>
          <w:rFonts w:ascii="Times New Roman" w:hAnsi="Times New Roman" w:cs="Times New Roman"/>
          <w:sz w:val="24"/>
          <w:szCs w:val="24"/>
        </w:rPr>
        <w:t xml:space="preserve">Poi si hanno i fogli </w:t>
      </w:r>
      <w:r w:rsidR="003F6964" w:rsidRPr="003F6964">
        <w:rPr>
          <w:rFonts w:ascii="Times New Roman" w:hAnsi="Times New Roman" w:cs="Times New Roman"/>
          <w:b/>
          <w:sz w:val="24"/>
          <w:szCs w:val="24"/>
        </w:rPr>
        <w:t xml:space="preserve">“2a.Calcoli progetto x” </w:t>
      </w:r>
      <w:r w:rsidR="003F6964" w:rsidRPr="003F6964">
        <w:rPr>
          <w:rFonts w:ascii="Times New Roman" w:hAnsi="Times New Roman" w:cs="Times New Roman"/>
          <w:sz w:val="24"/>
          <w:szCs w:val="24"/>
        </w:rPr>
        <w:t>e</w:t>
      </w:r>
      <w:r w:rsidR="003F6964" w:rsidRPr="003F6964">
        <w:rPr>
          <w:rFonts w:ascii="Times New Roman" w:hAnsi="Times New Roman" w:cs="Times New Roman"/>
          <w:b/>
          <w:sz w:val="24"/>
          <w:szCs w:val="24"/>
        </w:rPr>
        <w:t xml:space="preserve"> “2b.Calcoli progetto y”</w:t>
      </w:r>
      <w:r w:rsidR="003F69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6964">
        <w:rPr>
          <w:rFonts w:ascii="Times New Roman" w:hAnsi="Times New Roman" w:cs="Times New Roman"/>
          <w:sz w:val="24"/>
          <w:szCs w:val="24"/>
        </w:rPr>
        <w:t xml:space="preserve">utilizzati solo per confrontare le possibili differenze che si ottengono con il periodo stimato dalla normativa e quello fornita dalla </w:t>
      </w:r>
      <w:r w:rsidR="003F6964" w:rsidRPr="00DF46C4">
        <w:rPr>
          <w:rFonts w:ascii="Times New Roman" w:hAnsi="Times New Roman" w:cs="Times New Roman"/>
          <w:sz w:val="24"/>
          <w:szCs w:val="24"/>
        </w:rPr>
        <w:t xml:space="preserve">formula di </w:t>
      </w:r>
      <w:proofErr w:type="spellStart"/>
      <w:r w:rsidR="003F6964" w:rsidRPr="00DF46C4">
        <w:rPr>
          <w:rFonts w:ascii="Times New Roman" w:hAnsi="Times New Roman" w:cs="Times New Roman"/>
          <w:sz w:val="24"/>
          <w:szCs w:val="24"/>
        </w:rPr>
        <w:t>Rayleigh</w:t>
      </w:r>
      <w:proofErr w:type="spellEnd"/>
      <w:r w:rsidR="003F6964">
        <w:rPr>
          <w:rFonts w:ascii="Times New Roman" w:hAnsi="Times New Roman" w:cs="Times New Roman"/>
          <w:sz w:val="24"/>
          <w:szCs w:val="24"/>
        </w:rPr>
        <w:t>.</w:t>
      </w:r>
    </w:p>
    <w:p w:rsidR="006F305A" w:rsidRDefault="00782994" w:rsidP="006F30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Infine</w:t>
      </w:r>
      <w:r w:rsidR="006F305A" w:rsidRPr="006F305A">
        <w:rPr>
          <w:rFonts w:ascii="Times New Roman" w:hAnsi="Times New Roman" w:cs="Times New Roman"/>
          <w:sz w:val="24"/>
          <w:szCs w:val="24"/>
        </w:rPr>
        <w:t xml:space="preserve"> </w:t>
      </w:r>
      <w:r w:rsidR="006F305A">
        <w:rPr>
          <w:rFonts w:ascii="Times New Roman" w:hAnsi="Times New Roman" w:cs="Times New Roman"/>
          <w:sz w:val="24"/>
          <w:szCs w:val="24"/>
        </w:rPr>
        <w:t xml:space="preserve">si ha il foglio </w:t>
      </w:r>
      <w:r w:rsidR="006F305A" w:rsidRPr="006F305A">
        <w:rPr>
          <w:rFonts w:ascii="Times New Roman" w:hAnsi="Times New Roman" w:cs="Times New Roman"/>
          <w:b/>
          <w:sz w:val="28"/>
          <w:szCs w:val="28"/>
        </w:rPr>
        <w:t>“3.</w:t>
      </w:r>
      <w:r w:rsidR="006F305A">
        <w:rPr>
          <w:rFonts w:ascii="Times New Roman" w:hAnsi="Times New Roman" w:cs="Times New Roman"/>
          <w:b/>
          <w:sz w:val="28"/>
          <w:szCs w:val="28"/>
        </w:rPr>
        <w:t>Armatura pilastri</w:t>
      </w:r>
      <w:r w:rsidR="006F305A" w:rsidRPr="006F305A">
        <w:rPr>
          <w:rFonts w:ascii="Times New Roman" w:hAnsi="Times New Roman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2994">
        <w:rPr>
          <w:rFonts w:ascii="Times New Roman" w:hAnsi="Times New Roman" w:cs="Times New Roman"/>
          <w:sz w:val="24"/>
          <w:szCs w:val="24"/>
        </w:rPr>
        <w:t>, che contiene i calcoli per armare tutti i pilastri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2994" w:rsidRPr="00782994" w:rsidRDefault="00782994" w:rsidP="006F30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Poi si hanno i fogli </w:t>
      </w:r>
      <w:r w:rsidRPr="00782994">
        <w:rPr>
          <w:rFonts w:ascii="Times New Roman" w:hAnsi="Times New Roman" w:cs="Times New Roman"/>
          <w:b/>
          <w:sz w:val="24"/>
          <w:szCs w:val="24"/>
        </w:rPr>
        <w:t>“</w:t>
      </w:r>
      <w:proofErr w:type="spellStart"/>
      <w:r w:rsidRPr="00782994">
        <w:rPr>
          <w:rFonts w:ascii="Times New Roman" w:hAnsi="Times New Roman" w:cs="Times New Roman"/>
          <w:b/>
          <w:sz w:val="24"/>
          <w:szCs w:val="24"/>
        </w:rPr>
        <w:t>def</w:t>
      </w:r>
      <w:proofErr w:type="spellEnd"/>
      <w:r w:rsidRPr="007829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82994">
        <w:rPr>
          <w:rFonts w:ascii="Times New Roman" w:hAnsi="Times New Roman" w:cs="Times New Roman"/>
          <w:b/>
          <w:sz w:val="24"/>
          <w:szCs w:val="24"/>
        </w:rPr>
        <w:t>mod</w:t>
      </w:r>
      <w:proofErr w:type="spellEnd"/>
      <w:r w:rsidRPr="00782994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82994">
        <w:rPr>
          <w:rFonts w:ascii="Times New Roman" w:hAnsi="Times New Roman" w:cs="Times New Roman"/>
          <w:b/>
          <w:sz w:val="24"/>
          <w:szCs w:val="24"/>
        </w:rPr>
        <w:t>“Spettri Belpasso”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82994">
        <w:rPr>
          <w:rFonts w:ascii="Times New Roman" w:hAnsi="Times New Roman" w:cs="Times New Roman"/>
          <w:b/>
          <w:sz w:val="24"/>
          <w:szCs w:val="24"/>
        </w:rPr>
        <w:t>“Spostamenti”</w:t>
      </w:r>
      <w:r>
        <w:rPr>
          <w:rFonts w:ascii="Times New Roman" w:hAnsi="Times New Roman" w:cs="Times New Roman"/>
          <w:b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fogli messi a disposizione dal Prof. Aurelio </w:t>
      </w:r>
      <w:proofErr w:type="spellStart"/>
      <w:r>
        <w:rPr>
          <w:rFonts w:ascii="Times New Roman" w:hAnsi="Times New Roman" w:cs="Times New Roman"/>
          <w:sz w:val="24"/>
          <w:szCs w:val="24"/>
        </w:rPr>
        <w:t>Ghersi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che ho utilizzato per analizzare le deformate modali, ottenere gli spettri e il periodo del sito scelto, e valutare gli spostamenti  della struttura.</w:t>
      </w:r>
    </w:p>
    <w:p w:rsidR="00A66683" w:rsidRDefault="002F2903" w:rsidP="002F2903">
      <w:pPr>
        <w:pStyle w:val="Titolo1"/>
        <w:jc w:val="center"/>
        <w:rPr>
          <w:b/>
          <w:color w:val="000000" w:themeColor="text1"/>
        </w:rPr>
      </w:pPr>
      <w:r w:rsidRPr="002F2903">
        <w:rPr>
          <w:b/>
          <w:color w:val="000000" w:themeColor="text1"/>
        </w:rPr>
        <w:t>Co</w:t>
      </w:r>
      <w:r w:rsidR="00782994">
        <w:rPr>
          <w:b/>
          <w:color w:val="000000" w:themeColor="text1"/>
        </w:rPr>
        <w:t>sa contiene il foglio di calcolo</w:t>
      </w:r>
      <w:r w:rsidRPr="002F2903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“</w:t>
      </w:r>
      <w:r w:rsidRPr="002F2903">
        <w:rPr>
          <w:b/>
          <w:color w:val="000000" w:themeColor="text1"/>
        </w:rPr>
        <w:t>Calcoli progetto</w:t>
      </w:r>
      <w:r>
        <w:rPr>
          <w:b/>
          <w:color w:val="000000" w:themeColor="text1"/>
        </w:rPr>
        <w:t>”</w:t>
      </w:r>
    </w:p>
    <w:p w:rsidR="002F2903" w:rsidRPr="00DF46C4" w:rsidRDefault="00AF15D7" w:rsidP="002F2903">
      <w:pPr>
        <w:rPr>
          <w:rFonts w:ascii="Times New Roman" w:hAnsi="Times New Roman" w:cs="Times New Roman"/>
          <w:sz w:val="24"/>
          <w:szCs w:val="24"/>
        </w:rPr>
      </w:pPr>
      <w:r w:rsidRPr="00DF46C4">
        <w:rPr>
          <w:rFonts w:ascii="Times New Roman" w:hAnsi="Times New Roman" w:cs="Times New Roman"/>
          <w:b/>
          <w:sz w:val="24"/>
          <w:szCs w:val="24"/>
        </w:rPr>
        <w:t xml:space="preserve">“1. Carichi </w:t>
      </w:r>
      <w:proofErr w:type="spellStart"/>
      <w:r w:rsidRPr="00DF46C4">
        <w:rPr>
          <w:rFonts w:ascii="Times New Roman" w:hAnsi="Times New Roman" w:cs="Times New Roman"/>
          <w:b/>
          <w:sz w:val="24"/>
          <w:szCs w:val="24"/>
        </w:rPr>
        <w:t>unit</w:t>
      </w:r>
      <w:proofErr w:type="spellEnd"/>
      <w:r w:rsidRPr="00DF46C4">
        <w:rPr>
          <w:rFonts w:ascii="Times New Roman" w:hAnsi="Times New Roman" w:cs="Times New Roman"/>
          <w:b/>
          <w:sz w:val="24"/>
          <w:szCs w:val="24"/>
        </w:rPr>
        <w:t>.”</w:t>
      </w:r>
      <w:r w:rsidR="002F2903" w:rsidRPr="00DF46C4">
        <w:rPr>
          <w:rFonts w:ascii="Times New Roman" w:hAnsi="Times New Roman" w:cs="Times New Roman"/>
          <w:sz w:val="24"/>
          <w:szCs w:val="24"/>
        </w:rPr>
        <w:t xml:space="preserve"> contiene </w:t>
      </w:r>
      <w:r w:rsidRPr="00DF46C4">
        <w:rPr>
          <w:rFonts w:ascii="Times New Roman" w:hAnsi="Times New Roman" w:cs="Times New Roman"/>
          <w:sz w:val="24"/>
          <w:szCs w:val="24"/>
        </w:rPr>
        <w:t xml:space="preserve">l’analisi dei carichi </w:t>
      </w:r>
      <w:r w:rsidR="00B94C2A" w:rsidRPr="00DF46C4">
        <w:rPr>
          <w:rFonts w:ascii="Times New Roman" w:hAnsi="Times New Roman" w:cs="Times New Roman"/>
          <w:sz w:val="24"/>
          <w:szCs w:val="24"/>
        </w:rPr>
        <w:t>del solaio, sbalzo, scala, tramezzo, tamponature, solaio di copertura e delle travi emergenti ed a spessore.</w:t>
      </w:r>
    </w:p>
    <w:p w:rsidR="00B94C2A" w:rsidRPr="00DF46C4" w:rsidRDefault="00B94C2A" w:rsidP="002F2903">
      <w:pPr>
        <w:rPr>
          <w:rFonts w:ascii="Times New Roman" w:hAnsi="Times New Roman" w:cs="Times New Roman"/>
          <w:sz w:val="24"/>
          <w:szCs w:val="24"/>
        </w:rPr>
      </w:pPr>
      <w:r w:rsidRPr="00DF46C4">
        <w:rPr>
          <w:rFonts w:ascii="Times New Roman" w:hAnsi="Times New Roman" w:cs="Times New Roman"/>
          <w:b/>
          <w:sz w:val="24"/>
          <w:szCs w:val="24"/>
        </w:rPr>
        <w:t xml:space="preserve">“2. </w:t>
      </w:r>
      <w:proofErr w:type="spellStart"/>
      <w:r w:rsidRPr="00DF46C4">
        <w:rPr>
          <w:rFonts w:ascii="Times New Roman" w:hAnsi="Times New Roman" w:cs="Times New Roman"/>
          <w:b/>
          <w:sz w:val="24"/>
          <w:szCs w:val="24"/>
        </w:rPr>
        <w:t>Riep</w:t>
      </w:r>
      <w:proofErr w:type="spellEnd"/>
      <w:r w:rsidRPr="00DF46C4">
        <w:rPr>
          <w:rFonts w:ascii="Times New Roman" w:hAnsi="Times New Roman" w:cs="Times New Roman"/>
          <w:b/>
          <w:sz w:val="24"/>
          <w:szCs w:val="24"/>
        </w:rPr>
        <w:t xml:space="preserve">. Car. </w:t>
      </w:r>
      <w:proofErr w:type="spellStart"/>
      <w:r w:rsidRPr="00DF46C4">
        <w:rPr>
          <w:rFonts w:ascii="Times New Roman" w:hAnsi="Times New Roman" w:cs="Times New Roman"/>
          <w:b/>
          <w:sz w:val="24"/>
          <w:szCs w:val="24"/>
        </w:rPr>
        <w:t>unit</w:t>
      </w:r>
      <w:proofErr w:type="spellEnd"/>
      <w:r w:rsidRPr="00DF46C4">
        <w:rPr>
          <w:rFonts w:ascii="Times New Roman" w:hAnsi="Times New Roman" w:cs="Times New Roman"/>
          <w:b/>
          <w:sz w:val="24"/>
          <w:szCs w:val="24"/>
        </w:rPr>
        <w:t>.”</w:t>
      </w:r>
      <w:r w:rsidRPr="00DF46C4">
        <w:rPr>
          <w:rFonts w:ascii="Times New Roman" w:hAnsi="Times New Roman" w:cs="Times New Roman"/>
          <w:sz w:val="24"/>
          <w:szCs w:val="24"/>
        </w:rPr>
        <w:t>, contiene la tabella con i carichi unitari utilizzati nel progetto e alcuni dati.</w:t>
      </w:r>
    </w:p>
    <w:p w:rsidR="008C5196" w:rsidRPr="00DF46C4" w:rsidRDefault="008C5196" w:rsidP="002F2903">
      <w:pPr>
        <w:rPr>
          <w:rFonts w:ascii="Times New Roman" w:hAnsi="Times New Roman" w:cs="Times New Roman"/>
          <w:sz w:val="24"/>
          <w:szCs w:val="24"/>
        </w:rPr>
      </w:pPr>
      <w:r w:rsidRPr="00DF46C4">
        <w:rPr>
          <w:rFonts w:ascii="Times New Roman" w:hAnsi="Times New Roman" w:cs="Times New Roman"/>
          <w:b/>
          <w:sz w:val="24"/>
          <w:szCs w:val="24"/>
        </w:rPr>
        <w:t>“3.</w:t>
      </w:r>
      <w:r w:rsidR="003E2BC0" w:rsidRPr="00DF46C4">
        <w:rPr>
          <w:rFonts w:ascii="Times New Roman" w:hAnsi="Times New Roman" w:cs="Times New Roman"/>
          <w:b/>
          <w:sz w:val="24"/>
          <w:szCs w:val="24"/>
        </w:rPr>
        <w:t>Carichi sulle travi</w:t>
      </w:r>
      <w:r w:rsidRPr="00DF46C4">
        <w:rPr>
          <w:rFonts w:ascii="Times New Roman" w:hAnsi="Times New Roman" w:cs="Times New Roman"/>
          <w:b/>
          <w:sz w:val="24"/>
          <w:szCs w:val="24"/>
        </w:rPr>
        <w:t>”</w:t>
      </w:r>
      <w:r w:rsidRPr="00DF46C4">
        <w:rPr>
          <w:rFonts w:ascii="Times New Roman" w:hAnsi="Times New Roman" w:cs="Times New Roman"/>
          <w:sz w:val="24"/>
          <w:szCs w:val="24"/>
        </w:rPr>
        <w:t>,</w:t>
      </w:r>
      <w:r w:rsidR="00251CD2" w:rsidRPr="00DF46C4">
        <w:rPr>
          <w:rFonts w:ascii="Times New Roman" w:hAnsi="Times New Roman" w:cs="Times New Roman"/>
          <w:sz w:val="24"/>
          <w:szCs w:val="24"/>
        </w:rPr>
        <w:t xml:space="preserve"> contiene una tabella con il riepilogo dei carichi sulle travi in </w:t>
      </w:r>
      <w:proofErr w:type="spellStart"/>
      <w:r w:rsidR="00251CD2" w:rsidRPr="00DF46C4">
        <w:rPr>
          <w:rFonts w:ascii="Times New Roman" w:hAnsi="Times New Roman" w:cs="Times New Roman"/>
          <w:sz w:val="24"/>
          <w:szCs w:val="24"/>
        </w:rPr>
        <w:t>kN</w:t>
      </w:r>
      <w:proofErr w:type="spellEnd"/>
      <w:r w:rsidR="00251CD2" w:rsidRPr="00DF46C4">
        <w:rPr>
          <w:rFonts w:ascii="Times New Roman" w:hAnsi="Times New Roman" w:cs="Times New Roman"/>
          <w:sz w:val="24"/>
          <w:szCs w:val="24"/>
        </w:rPr>
        <w:t>/m</w:t>
      </w:r>
      <w:r w:rsidR="00BD1502" w:rsidRPr="00DF46C4">
        <w:rPr>
          <w:rFonts w:ascii="Times New Roman" w:hAnsi="Times New Roman" w:cs="Times New Roman"/>
          <w:sz w:val="24"/>
          <w:szCs w:val="24"/>
        </w:rPr>
        <w:t xml:space="preserve"> per ogni telaio e ogni impalcato e scorrendo sotto si trovano i calcoli di come si arriva a tali valori.</w:t>
      </w:r>
    </w:p>
    <w:p w:rsidR="00BD1502" w:rsidRPr="00DF46C4" w:rsidRDefault="00BD1502" w:rsidP="00BD1502">
      <w:pPr>
        <w:rPr>
          <w:rFonts w:ascii="Times New Roman" w:hAnsi="Times New Roman" w:cs="Times New Roman"/>
          <w:sz w:val="24"/>
          <w:szCs w:val="24"/>
        </w:rPr>
      </w:pPr>
      <w:r w:rsidRPr="00DF46C4">
        <w:rPr>
          <w:rFonts w:ascii="Times New Roman" w:hAnsi="Times New Roman" w:cs="Times New Roman"/>
          <w:b/>
          <w:sz w:val="24"/>
          <w:szCs w:val="24"/>
        </w:rPr>
        <w:t>“4.Carichi sui pilastri”</w:t>
      </w:r>
      <w:r w:rsidRPr="00DF46C4">
        <w:rPr>
          <w:rFonts w:ascii="Times New Roman" w:hAnsi="Times New Roman" w:cs="Times New Roman"/>
          <w:sz w:val="24"/>
          <w:szCs w:val="24"/>
        </w:rPr>
        <w:t xml:space="preserve">, contiene una tabella con il riepilogo dei carichi sui pilastri in </w:t>
      </w:r>
      <w:proofErr w:type="spellStart"/>
      <w:r w:rsidRPr="00DF46C4">
        <w:rPr>
          <w:rFonts w:ascii="Times New Roman" w:hAnsi="Times New Roman" w:cs="Times New Roman"/>
          <w:sz w:val="24"/>
          <w:szCs w:val="24"/>
        </w:rPr>
        <w:t>kN</w:t>
      </w:r>
      <w:proofErr w:type="spellEnd"/>
      <w:r w:rsidRPr="00DF46C4">
        <w:rPr>
          <w:rFonts w:ascii="Times New Roman" w:hAnsi="Times New Roman" w:cs="Times New Roman"/>
          <w:sz w:val="24"/>
          <w:szCs w:val="24"/>
        </w:rPr>
        <w:t>/m per ogni ordine e scorrendo sotto si trovano i calcoli di come si arriva a tali valori.</w:t>
      </w:r>
    </w:p>
    <w:p w:rsidR="00BD1502" w:rsidRPr="00DF46C4" w:rsidRDefault="00BD1502" w:rsidP="00BD1502">
      <w:pPr>
        <w:rPr>
          <w:rFonts w:ascii="Times New Roman" w:hAnsi="Times New Roman" w:cs="Times New Roman"/>
          <w:sz w:val="24"/>
          <w:szCs w:val="24"/>
        </w:rPr>
      </w:pPr>
      <w:r w:rsidRPr="00DF46C4">
        <w:rPr>
          <w:rFonts w:ascii="Times New Roman" w:hAnsi="Times New Roman" w:cs="Times New Roman"/>
          <w:b/>
          <w:sz w:val="24"/>
          <w:szCs w:val="24"/>
        </w:rPr>
        <w:t>“5.</w:t>
      </w:r>
      <w:r w:rsidR="002724A0" w:rsidRPr="00DF46C4">
        <w:rPr>
          <w:rFonts w:ascii="Times New Roman" w:hAnsi="Times New Roman" w:cs="Times New Roman"/>
          <w:b/>
          <w:sz w:val="24"/>
          <w:szCs w:val="24"/>
        </w:rPr>
        <w:t>Masse di piano</w:t>
      </w:r>
      <w:r w:rsidRPr="00DF46C4">
        <w:rPr>
          <w:rFonts w:ascii="Times New Roman" w:hAnsi="Times New Roman" w:cs="Times New Roman"/>
          <w:b/>
          <w:sz w:val="24"/>
          <w:szCs w:val="24"/>
        </w:rPr>
        <w:t>”</w:t>
      </w:r>
      <w:r w:rsidRPr="00DF46C4">
        <w:rPr>
          <w:rFonts w:ascii="Times New Roman" w:hAnsi="Times New Roman" w:cs="Times New Roman"/>
          <w:sz w:val="24"/>
          <w:szCs w:val="24"/>
        </w:rPr>
        <w:t>,</w:t>
      </w:r>
      <w:r w:rsidR="002724A0" w:rsidRPr="00DF46C4">
        <w:rPr>
          <w:rFonts w:ascii="Times New Roman" w:hAnsi="Times New Roman" w:cs="Times New Roman"/>
          <w:sz w:val="24"/>
          <w:szCs w:val="24"/>
        </w:rPr>
        <w:t xml:space="preserve"> contiene il calcolo in dettaglio delle masse degli impalcati.</w:t>
      </w:r>
    </w:p>
    <w:p w:rsidR="002724A0" w:rsidRPr="00DF46C4" w:rsidRDefault="00A82E6C" w:rsidP="00BD1502">
      <w:pPr>
        <w:rPr>
          <w:rFonts w:ascii="Times New Roman" w:hAnsi="Times New Roman" w:cs="Times New Roman"/>
          <w:sz w:val="24"/>
          <w:szCs w:val="24"/>
        </w:rPr>
      </w:pPr>
      <w:r w:rsidRPr="00DF46C4">
        <w:rPr>
          <w:rFonts w:ascii="Times New Roman" w:hAnsi="Times New Roman" w:cs="Times New Roman"/>
          <w:b/>
          <w:sz w:val="24"/>
          <w:szCs w:val="24"/>
        </w:rPr>
        <w:t>“6.Masse e forze”</w:t>
      </w:r>
      <w:r w:rsidRPr="00DF46C4">
        <w:rPr>
          <w:rFonts w:ascii="Times New Roman" w:hAnsi="Times New Roman" w:cs="Times New Roman"/>
          <w:sz w:val="24"/>
          <w:szCs w:val="24"/>
        </w:rPr>
        <w:t xml:space="preserve">, contiene i valori delle forze di piano valutate con le masse </w:t>
      </w:r>
      <w:r w:rsidR="008D1DC7" w:rsidRPr="00DF46C4">
        <w:rPr>
          <w:rFonts w:ascii="Times New Roman" w:hAnsi="Times New Roman" w:cs="Times New Roman"/>
          <w:sz w:val="24"/>
          <w:szCs w:val="24"/>
        </w:rPr>
        <w:t xml:space="preserve">calcolate in dettaglio e con il periodo stimato con la formula di normativa. Io ho lavorato con i valori ottenuti da questo periodo perché dopo aver calcolato il periodo per entrambi le direzioni con la formula di </w:t>
      </w:r>
      <w:proofErr w:type="spellStart"/>
      <w:r w:rsidR="008D1DC7" w:rsidRPr="00DF46C4">
        <w:rPr>
          <w:rFonts w:ascii="Times New Roman" w:hAnsi="Times New Roman" w:cs="Times New Roman"/>
          <w:sz w:val="24"/>
          <w:szCs w:val="24"/>
        </w:rPr>
        <w:t>Rayleigh</w:t>
      </w:r>
      <w:proofErr w:type="spellEnd"/>
      <w:r w:rsidR="008D1DC7" w:rsidRPr="00DF46C4">
        <w:rPr>
          <w:rFonts w:ascii="Times New Roman" w:hAnsi="Times New Roman" w:cs="Times New Roman"/>
          <w:sz w:val="24"/>
          <w:szCs w:val="24"/>
        </w:rPr>
        <w:t xml:space="preserve"> ho ottenuto valori del periodo che si discostano di poco.</w:t>
      </w:r>
      <w:r w:rsidR="001966E1" w:rsidRPr="00DF46C4">
        <w:rPr>
          <w:rFonts w:ascii="Times New Roman" w:hAnsi="Times New Roman" w:cs="Times New Roman"/>
          <w:sz w:val="24"/>
          <w:szCs w:val="24"/>
        </w:rPr>
        <w:t xml:space="preserve"> Nella stessa pagina si trovano </w:t>
      </w:r>
      <w:r w:rsidR="00A600B4" w:rsidRPr="00DF46C4">
        <w:rPr>
          <w:rFonts w:ascii="Times New Roman" w:hAnsi="Times New Roman" w:cs="Times New Roman"/>
          <w:sz w:val="24"/>
          <w:szCs w:val="24"/>
        </w:rPr>
        <w:t>i centri di massa e i raggi giratori d</w:t>
      </w:r>
      <w:r w:rsidR="00F56602" w:rsidRPr="00DF46C4">
        <w:rPr>
          <w:rFonts w:ascii="Times New Roman" w:hAnsi="Times New Roman" w:cs="Times New Roman"/>
          <w:sz w:val="24"/>
          <w:szCs w:val="24"/>
        </w:rPr>
        <w:t xml:space="preserve">i inerzia calcolati con </w:t>
      </w:r>
      <w:proofErr w:type="spellStart"/>
      <w:r w:rsidR="00F56602" w:rsidRPr="00DF46C4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="00F56602" w:rsidRPr="00DF46C4">
        <w:rPr>
          <w:rFonts w:ascii="Times New Roman" w:hAnsi="Times New Roman" w:cs="Times New Roman"/>
          <w:sz w:val="24"/>
          <w:szCs w:val="24"/>
        </w:rPr>
        <w:t>, e le coppie dovute all’ eccentricità accidentale.</w:t>
      </w:r>
    </w:p>
    <w:p w:rsidR="00A600B4" w:rsidRPr="00DF46C4" w:rsidRDefault="00A600B4" w:rsidP="00BD1502">
      <w:pPr>
        <w:rPr>
          <w:rFonts w:ascii="Times New Roman" w:hAnsi="Times New Roman" w:cs="Times New Roman"/>
          <w:sz w:val="24"/>
          <w:szCs w:val="24"/>
        </w:rPr>
      </w:pPr>
      <w:r w:rsidRPr="00DF46C4">
        <w:rPr>
          <w:rFonts w:ascii="Times New Roman" w:hAnsi="Times New Roman" w:cs="Times New Roman"/>
          <w:b/>
          <w:sz w:val="24"/>
          <w:szCs w:val="24"/>
        </w:rPr>
        <w:t>“7. Car. Sol.”</w:t>
      </w:r>
      <w:r w:rsidRPr="00DF46C4">
        <w:rPr>
          <w:rFonts w:ascii="Times New Roman" w:hAnsi="Times New Roman" w:cs="Times New Roman"/>
          <w:sz w:val="24"/>
          <w:szCs w:val="24"/>
        </w:rPr>
        <w:t>,</w:t>
      </w:r>
      <w:r w:rsidRPr="00DF46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46C4">
        <w:rPr>
          <w:rFonts w:ascii="Times New Roman" w:hAnsi="Times New Roman" w:cs="Times New Roman"/>
          <w:sz w:val="24"/>
          <w:szCs w:val="24"/>
        </w:rPr>
        <w:t xml:space="preserve">contiene i calcoli </w:t>
      </w:r>
      <w:r w:rsidR="00BA059D" w:rsidRPr="00DF46C4">
        <w:rPr>
          <w:rFonts w:ascii="Times New Roman" w:hAnsi="Times New Roman" w:cs="Times New Roman"/>
          <w:sz w:val="24"/>
          <w:szCs w:val="24"/>
        </w:rPr>
        <w:t xml:space="preserve">che portano al </w:t>
      </w:r>
      <w:r w:rsidRPr="00DF46C4">
        <w:rPr>
          <w:rFonts w:ascii="Times New Roman" w:hAnsi="Times New Roman" w:cs="Times New Roman"/>
          <w:sz w:val="24"/>
          <w:szCs w:val="24"/>
        </w:rPr>
        <w:t xml:space="preserve">predimensionamento. In </w:t>
      </w:r>
      <w:r w:rsidR="00BA059D" w:rsidRPr="00DF46C4">
        <w:rPr>
          <w:rFonts w:ascii="Times New Roman" w:hAnsi="Times New Roman" w:cs="Times New Roman"/>
          <w:sz w:val="24"/>
          <w:szCs w:val="24"/>
        </w:rPr>
        <w:t>questo</w:t>
      </w:r>
      <w:r w:rsidRPr="00DF46C4">
        <w:rPr>
          <w:rFonts w:ascii="Times New Roman" w:hAnsi="Times New Roman" w:cs="Times New Roman"/>
          <w:sz w:val="24"/>
          <w:szCs w:val="24"/>
        </w:rPr>
        <w:t xml:space="preserve"> caso vengo utilizzati i </w:t>
      </w:r>
      <w:r w:rsidR="00BA059D" w:rsidRPr="00DF46C4">
        <w:rPr>
          <w:rFonts w:ascii="Times New Roman" w:hAnsi="Times New Roman" w:cs="Times New Roman"/>
          <w:sz w:val="24"/>
          <w:szCs w:val="24"/>
        </w:rPr>
        <w:t>valori ottenuti in dettaglio ma confrontando tali valori con quelli ottenuti nel foglio di calcolo “Primi calcoli” si hanno delle piccole differenze che non fanno variare il predimensionamento.</w:t>
      </w:r>
    </w:p>
    <w:p w:rsidR="00BD1502" w:rsidRPr="00DF46C4" w:rsidRDefault="00B55675" w:rsidP="002F2903">
      <w:pPr>
        <w:rPr>
          <w:rFonts w:ascii="Times New Roman" w:hAnsi="Times New Roman" w:cs="Times New Roman"/>
          <w:sz w:val="24"/>
          <w:szCs w:val="24"/>
        </w:rPr>
      </w:pPr>
      <w:r w:rsidRPr="00DF46C4">
        <w:rPr>
          <w:rFonts w:ascii="Times New Roman" w:hAnsi="Times New Roman" w:cs="Times New Roman"/>
          <w:b/>
          <w:sz w:val="24"/>
          <w:szCs w:val="24"/>
        </w:rPr>
        <w:t xml:space="preserve">“8. </w:t>
      </w:r>
      <w:proofErr w:type="spellStart"/>
      <w:r w:rsidRPr="00DF46C4">
        <w:rPr>
          <w:rFonts w:ascii="Times New Roman" w:hAnsi="Times New Roman" w:cs="Times New Roman"/>
          <w:b/>
          <w:sz w:val="24"/>
          <w:szCs w:val="24"/>
        </w:rPr>
        <w:t>Ap</w:t>
      </w:r>
      <w:proofErr w:type="spellEnd"/>
      <w:r w:rsidRPr="00DF46C4">
        <w:rPr>
          <w:rFonts w:ascii="Times New Roman" w:hAnsi="Times New Roman" w:cs="Times New Roman"/>
          <w:b/>
          <w:sz w:val="24"/>
          <w:szCs w:val="24"/>
        </w:rPr>
        <w:t>. globale”</w:t>
      </w:r>
      <w:r w:rsidRPr="00DF46C4">
        <w:rPr>
          <w:rFonts w:ascii="Times New Roman" w:hAnsi="Times New Roman" w:cs="Times New Roman"/>
          <w:sz w:val="24"/>
          <w:szCs w:val="24"/>
        </w:rPr>
        <w:t>, vengono calcolate le rigidezze per ogni piano con l’ approccio semplificato. Inizialmente si ha una tabella con tutti i calcoli scorrendo sotto si ha una tabella riassuntiva delle rigidezze e infine si calcolano gli spostamenti</w:t>
      </w:r>
      <w:r w:rsidR="000D125B" w:rsidRPr="00DF46C4">
        <w:rPr>
          <w:rFonts w:ascii="Times New Roman" w:hAnsi="Times New Roman" w:cs="Times New Roman"/>
          <w:sz w:val="24"/>
          <w:szCs w:val="24"/>
        </w:rPr>
        <w:t xml:space="preserve"> ed il periodo con la formula di </w:t>
      </w:r>
      <w:proofErr w:type="spellStart"/>
      <w:r w:rsidR="000D125B" w:rsidRPr="00DF46C4">
        <w:rPr>
          <w:rFonts w:ascii="Times New Roman" w:hAnsi="Times New Roman" w:cs="Times New Roman"/>
          <w:sz w:val="24"/>
          <w:szCs w:val="24"/>
        </w:rPr>
        <w:t>Rayleigh</w:t>
      </w:r>
      <w:proofErr w:type="spellEnd"/>
      <w:r w:rsidR="000D125B" w:rsidRPr="00DF46C4">
        <w:rPr>
          <w:rFonts w:ascii="Times New Roman" w:hAnsi="Times New Roman" w:cs="Times New Roman"/>
          <w:sz w:val="24"/>
          <w:szCs w:val="24"/>
        </w:rPr>
        <w:t>.</w:t>
      </w:r>
    </w:p>
    <w:p w:rsidR="000D125B" w:rsidRPr="00DF46C4" w:rsidRDefault="000D125B" w:rsidP="000D125B">
      <w:pPr>
        <w:rPr>
          <w:rFonts w:ascii="Times New Roman" w:hAnsi="Times New Roman" w:cs="Times New Roman"/>
          <w:sz w:val="24"/>
          <w:szCs w:val="24"/>
        </w:rPr>
      </w:pPr>
      <w:r w:rsidRPr="00DF46C4">
        <w:rPr>
          <w:rFonts w:ascii="Times New Roman" w:hAnsi="Times New Roman" w:cs="Times New Roman"/>
          <w:b/>
          <w:sz w:val="24"/>
          <w:szCs w:val="24"/>
        </w:rPr>
        <w:t xml:space="preserve">“9. </w:t>
      </w:r>
      <w:proofErr w:type="spellStart"/>
      <w:r w:rsidRPr="00DF46C4">
        <w:rPr>
          <w:rFonts w:ascii="Times New Roman" w:hAnsi="Times New Roman" w:cs="Times New Roman"/>
          <w:b/>
          <w:sz w:val="24"/>
          <w:szCs w:val="24"/>
        </w:rPr>
        <w:t>Ap</w:t>
      </w:r>
      <w:proofErr w:type="spellEnd"/>
      <w:r w:rsidRPr="00DF46C4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DF46C4">
        <w:rPr>
          <w:rFonts w:ascii="Times New Roman" w:hAnsi="Times New Roman" w:cs="Times New Roman"/>
          <w:b/>
          <w:sz w:val="24"/>
          <w:szCs w:val="24"/>
        </w:rPr>
        <w:t>tip</w:t>
      </w:r>
      <w:proofErr w:type="spellEnd"/>
      <w:r w:rsidRPr="00DF46C4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DF46C4">
        <w:rPr>
          <w:rFonts w:ascii="Times New Roman" w:hAnsi="Times New Roman" w:cs="Times New Roman"/>
          <w:b/>
          <w:sz w:val="24"/>
          <w:szCs w:val="24"/>
        </w:rPr>
        <w:t>pil</w:t>
      </w:r>
      <w:proofErr w:type="spellEnd"/>
      <w:r w:rsidRPr="00DF46C4">
        <w:rPr>
          <w:rFonts w:ascii="Times New Roman" w:hAnsi="Times New Roman" w:cs="Times New Roman"/>
          <w:b/>
          <w:sz w:val="24"/>
          <w:szCs w:val="24"/>
        </w:rPr>
        <w:t>.”</w:t>
      </w:r>
      <w:r w:rsidRPr="00DF46C4">
        <w:rPr>
          <w:rFonts w:ascii="Times New Roman" w:hAnsi="Times New Roman" w:cs="Times New Roman"/>
          <w:sz w:val="24"/>
          <w:szCs w:val="24"/>
        </w:rPr>
        <w:t xml:space="preserve">, vengono calcolate le rigidezze per ogni piano con l’ approccio per tipologia di pilastro. Inizialmente si ha una tabella con tutti i calcoli scorrendo sotto si ha una tabella riassuntiva delle rigidezze e infine si calcolano gli spostamenti ed il periodo con la formula di </w:t>
      </w:r>
      <w:proofErr w:type="spellStart"/>
      <w:r w:rsidRPr="00DF46C4">
        <w:rPr>
          <w:rFonts w:ascii="Times New Roman" w:hAnsi="Times New Roman" w:cs="Times New Roman"/>
          <w:sz w:val="24"/>
          <w:szCs w:val="24"/>
        </w:rPr>
        <w:t>Rayleigh</w:t>
      </w:r>
      <w:proofErr w:type="spellEnd"/>
      <w:r w:rsidRPr="00DF46C4">
        <w:rPr>
          <w:rFonts w:ascii="Times New Roman" w:hAnsi="Times New Roman" w:cs="Times New Roman"/>
          <w:sz w:val="24"/>
          <w:szCs w:val="24"/>
        </w:rPr>
        <w:t>.</w:t>
      </w:r>
    </w:p>
    <w:p w:rsidR="000D125B" w:rsidRPr="00DF46C4" w:rsidRDefault="00834D81" w:rsidP="002F2903">
      <w:pPr>
        <w:rPr>
          <w:rFonts w:ascii="Times New Roman" w:hAnsi="Times New Roman" w:cs="Times New Roman"/>
          <w:sz w:val="24"/>
          <w:szCs w:val="24"/>
        </w:rPr>
      </w:pPr>
      <w:r w:rsidRPr="00DF46C4">
        <w:rPr>
          <w:rFonts w:ascii="Times New Roman" w:hAnsi="Times New Roman" w:cs="Times New Roman"/>
          <w:b/>
          <w:sz w:val="24"/>
          <w:szCs w:val="24"/>
        </w:rPr>
        <w:t>“10. Rigidezze”</w:t>
      </w:r>
      <w:r w:rsidRPr="00DF46C4">
        <w:rPr>
          <w:rFonts w:ascii="Times New Roman" w:hAnsi="Times New Roman" w:cs="Times New Roman"/>
          <w:sz w:val="24"/>
          <w:szCs w:val="24"/>
        </w:rPr>
        <w:t>, vengono sistemate le rigidezze del foglio precedente per ogni piano e ogni telaio in modo da calcolare il centro di rigidezza di ogni piano e confrontarlo con quello di massa.</w:t>
      </w:r>
    </w:p>
    <w:p w:rsidR="00F84768" w:rsidRPr="00DF46C4" w:rsidRDefault="00F84768" w:rsidP="002F2903">
      <w:pPr>
        <w:rPr>
          <w:rFonts w:ascii="Times New Roman" w:hAnsi="Times New Roman" w:cs="Times New Roman"/>
          <w:sz w:val="24"/>
          <w:szCs w:val="24"/>
        </w:rPr>
      </w:pPr>
      <w:r w:rsidRPr="00DF46C4">
        <w:rPr>
          <w:rFonts w:ascii="Times New Roman" w:hAnsi="Times New Roman" w:cs="Times New Roman"/>
          <w:b/>
          <w:sz w:val="24"/>
          <w:szCs w:val="24"/>
        </w:rPr>
        <w:lastRenderedPageBreak/>
        <w:t>“11. Conf. rigidezze.”</w:t>
      </w:r>
      <w:r w:rsidRPr="00DF46C4">
        <w:rPr>
          <w:rFonts w:ascii="Times New Roman" w:hAnsi="Times New Roman" w:cs="Times New Roman"/>
          <w:sz w:val="24"/>
          <w:szCs w:val="24"/>
        </w:rPr>
        <w:t>,</w:t>
      </w:r>
      <w:r w:rsidR="00984055" w:rsidRPr="00DF46C4">
        <w:rPr>
          <w:rFonts w:ascii="Times New Roman" w:hAnsi="Times New Roman" w:cs="Times New Roman"/>
          <w:sz w:val="24"/>
          <w:szCs w:val="24"/>
        </w:rPr>
        <w:t xml:space="preserve"> </w:t>
      </w:r>
      <w:r w:rsidR="00E3149B" w:rsidRPr="00DF46C4">
        <w:rPr>
          <w:rFonts w:ascii="Times New Roman" w:hAnsi="Times New Roman" w:cs="Times New Roman"/>
          <w:sz w:val="24"/>
          <w:szCs w:val="24"/>
        </w:rPr>
        <w:t xml:space="preserve">contiene i valori delle rigidezze fornite dal </w:t>
      </w:r>
      <w:proofErr w:type="spellStart"/>
      <w:r w:rsidR="00E3149B" w:rsidRPr="00DF46C4">
        <w:rPr>
          <w:rFonts w:ascii="Times New Roman" w:hAnsi="Times New Roman" w:cs="Times New Roman"/>
          <w:sz w:val="24"/>
          <w:szCs w:val="24"/>
        </w:rPr>
        <w:t>tel</w:t>
      </w:r>
      <w:proofErr w:type="spellEnd"/>
      <w:r w:rsidR="00036130" w:rsidRPr="00DF46C4">
        <w:rPr>
          <w:rFonts w:ascii="Times New Roman" w:hAnsi="Times New Roman" w:cs="Times New Roman"/>
          <w:sz w:val="24"/>
          <w:szCs w:val="24"/>
        </w:rPr>
        <w:t xml:space="preserve"> (analisi statica e modale) </w:t>
      </w:r>
      <w:r w:rsidR="00E3149B" w:rsidRPr="00DF46C4">
        <w:rPr>
          <w:rFonts w:ascii="Times New Roman" w:hAnsi="Times New Roman" w:cs="Times New Roman"/>
          <w:sz w:val="24"/>
          <w:szCs w:val="24"/>
        </w:rPr>
        <w:t xml:space="preserve"> e si effettua un confronto con le rigidezze </w:t>
      </w:r>
      <w:r w:rsidR="00B1116D" w:rsidRPr="00DF46C4">
        <w:rPr>
          <w:rFonts w:ascii="Times New Roman" w:hAnsi="Times New Roman" w:cs="Times New Roman"/>
          <w:sz w:val="24"/>
          <w:szCs w:val="24"/>
        </w:rPr>
        <w:t>ottenute dai calcoli approssimativi.</w:t>
      </w:r>
    </w:p>
    <w:p w:rsidR="00B1116D" w:rsidRPr="00DF46C4" w:rsidRDefault="00B1116D" w:rsidP="00B1116D">
      <w:pPr>
        <w:rPr>
          <w:rFonts w:ascii="Times New Roman" w:hAnsi="Times New Roman" w:cs="Times New Roman"/>
          <w:sz w:val="24"/>
          <w:szCs w:val="24"/>
        </w:rPr>
      </w:pPr>
      <w:r w:rsidRPr="00DF46C4">
        <w:rPr>
          <w:rFonts w:ascii="Times New Roman" w:hAnsi="Times New Roman" w:cs="Times New Roman"/>
          <w:b/>
          <w:sz w:val="24"/>
          <w:szCs w:val="24"/>
        </w:rPr>
        <w:t>“12. Conf. spostamenti.”</w:t>
      </w:r>
      <w:r w:rsidRPr="00DF46C4">
        <w:rPr>
          <w:rFonts w:ascii="Times New Roman" w:hAnsi="Times New Roman" w:cs="Times New Roman"/>
          <w:sz w:val="24"/>
          <w:szCs w:val="24"/>
        </w:rPr>
        <w:t xml:space="preserve">, contiene i valori degli spostamenti fornite dal </w:t>
      </w:r>
      <w:proofErr w:type="spellStart"/>
      <w:r w:rsidRPr="00DF46C4">
        <w:rPr>
          <w:rFonts w:ascii="Times New Roman" w:hAnsi="Times New Roman" w:cs="Times New Roman"/>
          <w:sz w:val="24"/>
          <w:szCs w:val="24"/>
        </w:rPr>
        <w:t>tel</w:t>
      </w:r>
      <w:proofErr w:type="spellEnd"/>
      <w:r w:rsidRPr="00DF46C4">
        <w:rPr>
          <w:rFonts w:ascii="Times New Roman" w:hAnsi="Times New Roman" w:cs="Times New Roman"/>
          <w:sz w:val="24"/>
          <w:szCs w:val="24"/>
        </w:rPr>
        <w:t xml:space="preserve"> </w:t>
      </w:r>
      <w:r w:rsidR="00036130" w:rsidRPr="00DF46C4">
        <w:rPr>
          <w:rFonts w:ascii="Times New Roman" w:hAnsi="Times New Roman" w:cs="Times New Roman"/>
          <w:sz w:val="24"/>
          <w:szCs w:val="24"/>
        </w:rPr>
        <w:t xml:space="preserve">(analisi statica e modale) </w:t>
      </w:r>
      <w:r w:rsidRPr="00DF46C4">
        <w:rPr>
          <w:rFonts w:ascii="Times New Roman" w:hAnsi="Times New Roman" w:cs="Times New Roman"/>
          <w:sz w:val="24"/>
          <w:szCs w:val="24"/>
        </w:rPr>
        <w:t>e si effettua un confronto con gli spostamenti ottenuti dai calcoli approssimativi.</w:t>
      </w:r>
    </w:p>
    <w:p w:rsidR="00036130" w:rsidRPr="00DF46C4" w:rsidRDefault="00036130" w:rsidP="00B1116D">
      <w:pPr>
        <w:rPr>
          <w:rFonts w:ascii="Times New Roman" w:hAnsi="Times New Roman" w:cs="Times New Roman"/>
          <w:sz w:val="24"/>
          <w:szCs w:val="24"/>
        </w:rPr>
      </w:pPr>
      <w:r w:rsidRPr="00DF46C4">
        <w:rPr>
          <w:rFonts w:ascii="Times New Roman" w:hAnsi="Times New Roman" w:cs="Times New Roman"/>
          <w:b/>
          <w:sz w:val="24"/>
          <w:szCs w:val="24"/>
        </w:rPr>
        <w:t>“</w:t>
      </w:r>
      <w:r w:rsidR="00A25BE9" w:rsidRPr="00DF46C4">
        <w:rPr>
          <w:rFonts w:ascii="Times New Roman" w:hAnsi="Times New Roman" w:cs="Times New Roman"/>
          <w:b/>
          <w:sz w:val="24"/>
          <w:szCs w:val="24"/>
        </w:rPr>
        <w:t xml:space="preserve">13. Conf. </w:t>
      </w:r>
      <w:proofErr w:type="spellStart"/>
      <w:r w:rsidR="00A25BE9" w:rsidRPr="00DF46C4">
        <w:rPr>
          <w:rFonts w:ascii="Times New Roman" w:hAnsi="Times New Roman" w:cs="Times New Roman"/>
          <w:b/>
          <w:sz w:val="24"/>
          <w:szCs w:val="24"/>
        </w:rPr>
        <w:t>sollec</w:t>
      </w:r>
      <w:proofErr w:type="spellEnd"/>
      <w:r w:rsidRPr="00DF46C4">
        <w:rPr>
          <w:rFonts w:ascii="Times New Roman" w:hAnsi="Times New Roman" w:cs="Times New Roman"/>
          <w:b/>
          <w:sz w:val="24"/>
          <w:szCs w:val="24"/>
        </w:rPr>
        <w:t>.</w:t>
      </w:r>
      <w:r w:rsidR="00A25BE9" w:rsidRPr="00DF46C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25BE9" w:rsidRPr="00DF46C4">
        <w:rPr>
          <w:rFonts w:ascii="Times New Roman" w:hAnsi="Times New Roman" w:cs="Times New Roman"/>
          <w:b/>
          <w:sz w:val="24"/>
          <w:szCs w:val="24"/>
        </w:rPr>
        <w:t>pil</w:t>
      </w:r>
      <w:proofErr w:type="spellEnd"/>
      <w:r w:rsidR="00A25BE9" w:rsidRPr="00DF46C4">
        <w:rPr>
          <w:rFonts w:ascii="Times New Roman" w:hAnsi="Times New Roman" w:cs="Times New Roman"/>
          <w:b/>
          <w:sz w:val="24"/>
          <w:szCs w:val="24"/>
        </w:rPr>
        <w:t>.</w:t>
      </w:r>
      <w:r w:rsidRPr="00DF46C4">
        <w:rPr>
          <w:rFonts w:ascii="Times New Roman" w:hAnsi="Times New Roman" w:cs="Times New Roman"/>
          <w:b/>
          <w:sz w:val="24"/>
          <w:szCs w:val="24"/>
        </w:rPr>
        <w:t>”</w:t>
      </w:r>
      <w:r w:rsidRPr="00DF46C4">
        <w:rPr>
          <w:rFonts w:ascii="Times New Roman" w:hAnsi="Times New Roman" w:cs="Times New Roman"/>
          <w:sz w:val="24"/>
          <w:szCs w:val="24"/>
        </w:rPr>
        <w:t xml:space="preserve">, contiene i valori </w:t>
      </w:r>
      <w:r w:rsidR="00A25BE9" w:rsidRPr="00DF46C4">
        <w:rPr>
          <w:rFonts w:ascii="Times New Roman" w:hAnsi="Times New Roman" w:cs="Times New Roman"/>
          <w:sz w:val="24"/>
          <w:szCs w:val="24"/>
        </w:rPr>
        <w:t xml:space="preserve">del momento e del taglio dei pilastri </w:t>
      </w:r>
      <w:r w:rsidRPr="00DF46C4">
        <w:rPr>
          <w:rFonts w:ascii="Times New Roman" w:hAnsi="Times New Roman" w:cs="Times New Roman"/>
          <w:sz w:val="24"/>
          <w:szCs w:val="24"/>
        </w:rPr>
        <w:t xml:space="preserve">fornite dal </w:t>
      </w:r>
      <w:proofErr w:type="spellStart"/>
      <w:r w:rsidRPr="00DF46C4">
        <w:rPr>
          <w:rFonts w:ascii="Times New Roman" w:hAnsi="Times New Roman" w:cs="Times New Roman"/>
          <w:sz w:val="24"/>
          <w:szCs w:val="24"/>
        </w:rPr>
        <w:t>tel</w:t>
      </w:r>
      <w:proofErr w:type="spellEnd"/>
      <w:r w:rsidRPr="00DF46C4">
        <w:rPr>
          <w:rFonts w:ascii="Times New Roman" w:hAnsi="Times New Roman" w:cs="Times New Roman"/>
          <w:sz w:val="24"/>
          <w:szCs w:val="24"/>
        </w:rPr>
        <w:t xml:space="preserve"> (analisi statica e modale) e si effettua un confronto </w:t>
      </w:r>
      <w:r w:rsidR="00A25BE9" w:rsidRPr="00DF46C4">
        <w:rPr>
          <w:rFonts w:ascii="Times New Roman" w:hAnsi="Times New Roman" w:cs="Times New Roman"/>
          <w:sz w:val="24"/>
          <w:szCs w:val="24"/>
        </w:rPr>
        <w:t>con le sollecitazioni ottenute dalle previsioni iniziali.</w:t>
      </w:r>
    </w:p>
    <w:p w:rsidR="00A25BE9" w:rsidRPr="00DF46C4" w:rsidRDefault="00A25BE9" w:rsidP="00A25BE9">
      <w:pPr>
        <w:rPr>
          <w:rFonts w:ascii="Times New Roman" w:hAnsi="Times New Roman" w:cs="Times New Roman"/>
          <w:sz w:val="24"/>
          <w:szCs w:val="24"/>
        </w:rPr>
      </w:pPr>
      <w:r w:rsidRPr="00DF46C4">
        <w:rPr>
          <w:rFonts w:ascii="Times New Roman" w:hAnsi="Times New Roman" w:cs="Times New Roman"/>
          <w:b/>
          <w:sz w:val="24"/>
          <w:szCs w:val="24"/>
        </w:rPr>
        <w:t xml:space="preserve">“14. Conf. </w:t>
      </w:r>
      <w:proofErr w:type="spellStart"/>
      <w:r w:rsidRPr="00DF46C4">
        <w:rPr>
          <w:rFonts w:ascii="Times New Roman" w:hAnsi="Times New Roman" w:cs="Times New Roman"/>
          <w:b/>
          <w:sz w:val="24"/>
          <w:szCs w:val="24"/>
        </w:rPr>
        <w:t>sollec</w:t>
      </w:r>
      <w:proofErr w:type="spellEnd"/>
      <w:r w:rsidRPr="00DF46C4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DF46C4">
        <w:rPr>
          <w:rFonts w:ascii="Times New Roman" w:hAnsi="Times New Roman" w:cs="Times New Roman"/>
          <w:b/>
          <w:sz w:val="24"/>
          <w:szCs w:val="24"/>
        </w:rPr>
        <w:t>trav</w:t>
      </w:r>
      <w:proofErr w:type="spellEnd"/>
      <w:r w:rsidRPr="00DF46C4">
        <w:rPr>
          <w:rFonts w:ascii="Times New Roman" w:hAnsi="Times New Roman" w:cs="Times New Roman"/>
          <w:b/>
          <w:sz w:val="24"/>
          <w:szCs w:val="24"/>
        </w:rPr>
        <w:t>.”</w:t>
      </w:r>
      <w:r w:rsidRPr="00DF46C4">
        <w:rPr>
          <w:rFonts w:ascii="Times New Roman" w:hAnsi="Times New Roman" w:cs="Times New Roman"/>
          <w:sz w:val="24"/>
          <w:szCs w:val="24"/>
        </w:rPr>
        <w:t xml:space="preserve">, contiene i valori del momento delle travi fornite dal </w:t>
      </w:r>
      <w:proofErr w:type="spellStart"/>
      <w:r w:rsidRPr="00DF46C4">
        <w:rPr>
          <w:rFonts w:ascii="Times New Roman" w:hAnsi="Times New Roman" w:cs="Times New Roman"/>
          <w:sz w:val="24"/>
          <w:szCs w:val="24"/>
        </w:rPr>
        <w:t>tel</w:t>
      </w:r>
      <w:proofErr w:type="spellEnd"/>
      <w:r w:rsidRPr="00DF46C4">
        <w:rPr>
          <w:rFonts w:ascii="Times New Roman" w:hAnsi="Times New Roman" w:cs="Times New Roman"/>
          <w:sz w:val="24"/>
          <w:szCs w:val="24"/>
        </w:rPr>
        <w:t xml:space="preserve"> (analisi statica e modale) e si effettua un confronto con le sollecitazioni ottenute dalle previsioni iniziali.</w:t>
      </w:r>
    </w:p>
    <w:p w:rsidR="00B1116D" w:rsidRPr="00DF46C4" w:rsidRDefault="00B23623" w:rsidP="002F2903">
      <w:pPr>
        <w:rPr>
          <w:rFonts w:ascii="Times New Roman" w:hAnsi="Times New Roman" w:cs="Times New Roman"/>
          <w:sz w:val="24"/>
          <w:szCs w:val="24"/>
        </w:rPr>
      </w:pPr>
      <w:r w:rsidRPr="00DF46C4">
        <w:rPr>
          <w:rFonts w:ascii="Times New Roman" w:hAnsi="Times New Roman" w:cs="Times New Roman"/>
          <w:b/>
          <w:sz w:val="24"/>
          <w:szCs w:val="24"/>
        </w:rPr>
        <w:t>“15</w:t>
      </w:r>
      <w:r w:rsidR="00D23FF1" w:rsidRPr="00DF46C4">
        <w:rPr>
          <w:rFonts w:ascii="Times New Roman" w:hAnsi="Times New Roman" w:cs="Times New Roman"/>
          <w:b/>
          <w:sz w:val="24"/>
          <w:szCs w:val="24"/>
        </w:rPr>
        <w:t xml:space="preserve">. Travi </w:t>
      </w:r>
      <w:proofErr w:type="spellStart"/>
      <w:r w:rsidR="00D23FF1" w:rsidRPr="00DF46C4">
        <w:rPr>
          <w:rFonts w:ascii="Times New Roman" w:hAnsi="Times New Roman" w:cs="Times New Roman"/>
          <w:b/>
          <w:sz w:val="24"/>
          <w:szCs w:val="24"/>
        </w:rPr>
        <w:t>arm</w:t>
      </w:r>
      <w:proofErr w:type="spellEnd"/>
      <w:r w:rsidR="00D23FF1" w:rsidRPr="00DF46C4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D23FF1" w:rsidRPr="00DF46C4">
        <w:rPr>
          <w:rFonts w:ascii="Times New Roman" w:hAnsi="Times New Roman" w:cs="Times New Roman"/>
          <w:b/>
          <w:sz w:val="24"/>
          <w:szCs w:val="24"/>
        </w:rPr>
        <w:t>fless</w:t>
      </w:r>
      <w:proofErr w:type="spellEnd"/>
      <w:r w:rsidRPr="00DF46C4">
        <w:rPr>
          <w:rFonts w:ascii="Times New Roman" w:hAnsi="Times New Roman" w:cs="Times New Roman"/>
          <w:b/>
          <w:sz w:val="24"/>
          <w:szCs w:val="24"/>
        </w:rPr>
        <w:t>”</w:t>
      </w:r>
      <w:r w:rsidRPr="00DF46C4">
        <w:rPr>
          <w:rFonts w:ascii="Times New Roman" w:hAnsi="Times New Roman" w:cs="Times New Roman"/>
          <w:sz w:val="24"/>
          <w:szCs w:val="24"/>
        </w:rPr>
        <w:t>, contiene</w:t>
      </w:r>
      <w:r w:rsidR="00D23FF1" w:rsidRPr="00DF46C4">
        <w:rPr>
          <w:rFonts w:ascii="Times New Roman" w:hAnsi="Times New Roman" w:cs="Times New Roman"/>
          <w:sz w:val="24"/>
          <w:szCs w:val="24"/>
        </w:rPr>
        <w:t xml:space="preserve"> i valori </w:t>
      </w:r>
      <w:r w:rsidR="000B1C39" w:rsidRPr="00DF46C4">
        <w:rPr>
          <w:rFonts w:ascii="Times New Roman" w:hAnsi="Times New Roman" w:cs="Times New Roman"/>
          <w:sz w:val="24"/>
          <w:szCs w:val="24"/>
        </w:rPr>
        <w:t xml:space="preserve">delle sollecitazioni delle travi </w:t>
      </w:r>
      <w:r w:rsidR="00D23FF1" w:rsidRPr="00DF46C4">
        <w:rPr>
          <w:rFonts w:ascii="Times New Roman" w:hAnsi="Times New Roman" w:cs="Times New Roman"/>
          <w:sz w:val="24"/>
          <w:szCs w:val="24"/>
        </w:rPr>
        <w:t xml:space="preserve">forniti dal </w:t>
      </w:r>
      <w:proofErr w:type="spellStart"/>
      <w:r w:rsidR="00D23FF1" w:rsidRPr="00DF46C4">
        <w:rPr>
          <w:rFonts w:ascii="Times New Roman" w:hAnsi="Times New Roman" w:cs="Times New Roman"/>
          <w:sz w:val="24"/>
          <w:szCs w:val="24"/>
        </w:rPr>
        <w:t>tel</w:t>
      </w:r>
      <w:proofErr w:type="spellEnd"/>
      <w:r w:rsidR="00FC0A52">
        <w:rPr>
          <w:rFonts w:ascii="Times New Roman" w:hAnsi="Times New Roman" w:cs="Times New Roman"/>
          <w:sz w:val="24"/>
          <w:szCs w:val="24"/>
        </w:rPr>
        <w:t xml:space="preserve"> (cv e coppie) </w:t>
      </w:r>
      <w:r w:rsidR="00D23FF1" w:rsidRPr="00DF46C4">
        <w:rPr>
          <w:rFonts w:ascii="Times New Roman" w:hAnsi="Times New Roman" w:cs="Times New Roman"/>
          <w:sz w:val="24"/>
          <w:szCs w:val="24"/>
        </w:rPr>
        <w:t>q</w:t>
      </w:r>
      <w:r w:rsidR="000B1C39" w:rsidRPr="00DF46C4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r w:rsidR="00D23FF1" w:rsidRPr="00DF46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23FF1" w:rsidRPr="00DF46C4">
        <w:rPr>
          <w:rFonts w:ascii="Times New Roman" w:hAnsi="Times New Roman" w:cs="Times New Roman"/>
          <w:sz w:val="24"/>
          <w:szCs w:val="24"/>
        </w:rPr>
        <w:t>q</w:t>
      </w:r>
      <w:r w:rsidR="000B1C39" w:rsidRPr="00DF46C4">
        <w:rPr>
          <w:rFonts w:ascii="Times New Roman" w:hAnsi="Times New Roman" w:cs="Times New Roman"/>
          <w:sz w:val="24"/>
          <w:szCs w:val="24"/>
          <w:vertAlign w:val="subscript"/>
        </w:rPr>
        <w:t>min</w:t>
      </w:r>
      <w:proofErr w:type="spellEnd"/>
      <w:r w:rsidR="00D23FF1" w:rsidRPr="00DF46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23FF1" w:rsidRPr="00DF46C4">
        <w:rPr>
          <w:rFonts w:ascii="Times New Roman" w:hAnsi="Times New Roman" w:cs="Times New Roman"/>
          <w:sz w:val="24"/>
          <w:szCs w:val="24"/>
        </w:rPr>
        <w:t>F</w:t>
      </w:r>
      <w:r w:rsidR="00D23FF1" w:rsidRPr="00DF46C4">
        <w:rPr>
          <w:rFonts w:ascii="Times New Roman" w:hAnsi="Times New Roman" w:cs="Times New Roman"/>
          <w:sz w:val="24"/>
          <w:szCs w:val="24"/>
          <w:vertAlign w:val="subscript"/>
        </w:rPr>
        <w:t>x</w:t>
      </w:r>
      <w:proofErr w:type="spellEnd"/>
      <w:r w:rsidR="00D23FF1" w:rsidRPr="00DF46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23FF1" w:rsidRPr="00DF46C4">
        <w:rPr>
          <w:rFonts w:ascii="Times New Roman" w:hAnsi="Times New Roman" w:cs="Times New Roman"/>
          <w:sz w:val="24"/>
          <w:szCs w:val="24"/>
        </w:rPr>
        <w:t>F</w:t>
      </w:r>
      <w:r w:rsidR="00D23FF1" w:rsidRPr="00DF46C4">
        <w:rPr>
          <w:rFonts w:ascii="Times New Roman" w:hAnsi="Times New Roman" w:cs="Times New Roman"/>
          <w:sz w:val="24"/>
          <w:szCs w:val="24"/>
          <w:vertAlign w:val="subscript"/>
        </w:rPr>
        <w:t>y</w:t>
      </w:r>
      <w:proofErr w:type="spellEnd"/>
      <w:r w:rsidR="00D23FF1" w:rsidRPr="00DF46C4">
        <w:rPr>
          <w:rFonts w:ascii="Times New Roman" w:hAnsi="Times New Roman" w:cs="Times New Roman"/>
          <w:sz w:val="24"/>
          <w:szCs w:val="24"/>
        </w:rPr>
        <w:t>, M(</w:t>
      </w:r>
      <w:proofErr w:type="spellStart"/>
      <w:r w:rsidR="00D23FF1" w:rsidRPr="00DF46C4">
        <w:rPr>
          <w:rFonts w:ascii="Times New Roman" w:hAnsi="Times New Roman" w:cs="Times New Roman"/>
          <w:sz w:val="24"/>
          <w:szCs w:val="24"/>
        </w:rPr>
        <w:t>F</w:t>
      </w:r>
      <w:r w:rsidR="00D23FF1" w:rsidRPr="00DF46C4">
        <w:rPr>
          <w:rFonts w:ascii="Times New Roman" w:hAnsi="Times New Roman" w:cs="Times New Roman"/>
          <w:sz w:val="24"/>
          <w:szCs w:val="24"/>
          <w:vertAlign w:val="subscript"/>
        </w:rPr>
        <w:t>x</w:t>
      </w:r>
      <w:proofErr w:type="spellEnd"/>
      <w:r w:rsidR="00D23FF1" w:rsidRPr="00DF46C4">
        <w:rPr>
          <w:rFonts w:ascii="Times New Roman" w:hAnsi="Times New Roman" w:cs="Times New Roman"/>
          <w:sz w:val="24"/>
          <w:szCs w:val="24"/>
        </w:rPr>
        <w:t>), M(</w:t>
      </w:r>
      <w:proofErr w:type="spellStart"/>
      <w:r w:rsidR="00D23FF1" w:rsidRPr="00DF46C4">
        <w:rPr>
          <w:rFonts w:ascii="Times New Roman" w:hAnsi="Times New Roman" w:cs="Times New Roman"/>
          <w:sz w:val="24"/>
          <w:szCs w:val="24"/>
        </w:rPr>
        <w:t>F</w:t>
      </w:r>
      <w:r w:rsidR="00D23FF1" w:rsidRPr="00DF46C4">
        <w:rPr>
          <w:rFonts w:ascii="Times New Roman" w:hAnsi="Times New Roman" w:cs="Times New Roman"/>
          <w:sz w:val="24"/>
          <w:szCs w:val="24"/>
          <w:vertAlign w:val="subscript"/>
        </w:rPr>
        <w:t>y</w:t>
      </w:r>
      <w:proofErr w:type="spellEnd"/>
      <w:r w:rsidR="00D23FF1" w:rsidRPr="00DF46C4">
        <w:rPr>
          <w:rFonts w:ascii="Times New Roman" w:hAnsi="Times New Roman" w:cs="Times New Roman"/>
          <w:sz w:val="24"/>
          <w:szCs w:val="24"/>
        </w:rPr>
        <w:t>)</w:t>
      </w:r>
      <w:r w:rsidR="00782994">
        <w:rPr>
          <w:rFonts w:ascii="Times New Roman" w:hAnsi="Times New Roman" w:cs="Times New Roman"/>
          <w:sz w:val="24"/>
          <w:szCs w:val="24"/>
        </w:rPr>
        <w:t>,</w:t>
      </w:r>
      <w:r w:rsidR="000B1C39" w:rsidRPr="00DF46C4">
        <w:rPr>
          <w:rFonts w:ascii="Times New Roman" w:hAnsi="Times New Roman" w:cs="Times New Roman"/>
          <w:sz w:val="24"/>
          <w:szCs w:val="24"/>
        </w:rPr>
        <w:t xml:space="preserve"> utilizzati per ottenere l’armatura minima da attribuire alle travi.</w:t>
      </w:r>
    </w:p>
    <w:p w:rsidR="000B1C39" w:rsidRPr="00DF46C4" w:rsidRDefault="00ED4B53" w:rsidP="002F2903">
      <w:pPr>
        <w:rPr>
          <w:rFonts w:ascii="Times New Roman" w:hAnsi="Times New Roman" w:cs="Times New Roman"/>
          <w:sz w:val="24"/>
          <w:szCs w:val="24"/>
        </w:rPr>
      </w:pPr>
      <w:r w:rsidRPr="00DF46C4">
        <w:rPr>
          <w:rFonts w:ascii="Times New Roman" w:hAnsi="Times New Roman" w:cs="Times New Roman"/>
          <w:b/>
          <w:sz w:val="24"/>
          <w:szCs w:val="24"/>
        </w:rPr>
        <w:t>“16.Armatura a taglio”</w:t>
      </w:r>
      <w:r w:rsidRPr="00DF46C4">
        <w:rPr>
          <w:rFonts w:ascii="Times New Roman" w:hAnsi="Times New Roman" w:cs="Times New Roman"/>
          <w:sz w:val="24"/>
          <w:szCs w:val="24"/>
        </w:rPr>
        <w:t>, contiene</w:t>
      </w:r>
      <w:r w:rsidR="00E752BE" w:rsidRPr="00DF46C4">
        <w:rPr>
          <w:rFonts w:ascii="Times New Roman" w:hAnsi="Times New Roman" w:cs="Times New Roman"/>
          <w:sz w:val="24"/>
          <w:szCs w:val="24"/>
        </w:rPr>
        <w:t xml:space="preserve"> i valori per calcolare il momento resistente delle travi e stabilire l’ armatura trasversale.</w:t>
      </w:r>
    </w:p>
    <w:p w:rsidR="00305D19" w:rsidRPr="00DF46C4" w:rsidRDefault="001F3C16" w:rsidP="002F29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“</w:t>
      </w:r>
      <w:r w:rsidR="00A7101B" w:rsidRPr="00DF46C4">
        <w:rPr>
          <w:rFonts w:ascii="Times New Roman" w:hAnsi="Times New Roman" w:cs="Times New Roman"/>
          <w:b/>
          <w:sz w:val="24"/>
          <w:szCs w:val="24"/>
        </w:rPr>
        <w:t>17</w:t>
      </w:r>
      <w:r w:rsidR="00305D19" w:rsidRPr="00DF46C4">
        <w:rPr>
          <w:rFonts w:ascii="Times New Roman" w:hAnsi="Times New Roman" w:cs="Times New Roman"/>
          <w:b/>
          <w:sz w:val="24"/>
          <w:szCs w:val="24"/>
        </w:rPr>
        <w:t>.</w:t>
      </w:r>
      <w:r w:rsidR="00A7101B" w:rsidRPr="00DF46C4">
        <w:rPr>
          <w:rFonts w:ascii="Times New Roman" w:hAnsi="Times New Roman" w:cs="Times New Roman"/>
          <w:b/>
          <w:sz w:val="24"/>
          <w:szCs w:val="24"/>
        </w:rPr>
        <w:t xml:space="preserve">mom </w:t>
      </w:r>
      <w:proofErr w:type="spellStart"/>
      <w:r w:rsidR="00A7101B" w:rsidRPr="00DF46C4">
        <w:rPr>
          <w:rFonts w:ascii="Times New Roman" w:hAnsi="Times New Roman" w:cs="Times New Roman"/>
          <w:b/>
          <w:sz w:val="24"/>
          <w:szCs w:val="24"/>
        </w:rPr>
        <w:t>cad</w:t>
      </w:r>
      <w:proofErr w:type="spellEnd"/>
      <w:r w:rsidR="00305D19" w:rsidRPr="00DF46C4">
        <w:rPr>
          <w:rFonts w:ascii="Times New Roman" w:hAnsi="Times New Roman" w:cs="Times New Roman"/>
          <w:b/>
          <w:sz w:val="24"/>
          <w:szCs w:val="24"/>
        </w:rPr>
        <w:t>”</w:t>
      </w:r>
      <w:r w:rsidR="00305D19" w:rsidRPr="00DF46C4">
        <w:rPr>
          <w:rFonts w:ascii="Times New Roman" w:hAnsi="Times New Roman" w:cs="Times New Roman"/>
          <w:sz w:val="24"/>
          <w:szCs w:val="24"/>
        </w:rPr>
        <w:t>, contiene</w:t>
      </w:r>
      <w:r w:rsidR="00A7101B" w:rsidRPr="00DF46C4">
        <w:rPr>
          <w:rFonts w:ascii="Times New Roman" w:hAnsi="Times New Roman" w:cs="Times New Roman"/>
          <w:sz w:val="24"/>
          <w:szCs w:val="24"/>
        </w:rPr>
        <w:t xml:space="preserve"> una tabella con i valori che sono stati inseriti su </w:t>
      </w:r>
      <w:proofErr w:type="spellStart"/>
      <w:r w:rsidR="00A7101B" w:rsidRPr="00DF46C4">
        <w:rPr>
          <w:rFonts w:ascii="Times New Roman" w:hAnsi="Times New Roman" w:cs="Times New Roman"/>
          <w:sz w:val="24"/>
          <w:szCs w:val="24"/>
        </w:rPr>
        <w:t>mom</w:t>
      </w:r>
      <w:proofErr w:type="spellEnd"/>
      <w:r w:rsidR="00A7101B" w:rsidRPr="00DF4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101B" w:rsidRPr="00DF46C4">
        <w:rPr>
          <w:rFonts w:ascii="Times New Roman" w:hAnsi="Times New Roman" w:cs="Times New Roman"/>
          <w:sz w:val="24"/>
          <w:szCs w:val="24"/>
        </w:rPr>
        <w:t>cad</w:t>
      </w:r>
      <w:proofErr w:type="spellEnd"/>
      <w:r w:rsidR="00A7101B" w:rsidRPr="00DF46C4">
        <w:rPr>
          <w:rFonts w:ascii="Times New Roman" w:hAnsi="Times New Roman" w:cs="Times New Roman"/>
          <w:sz w:val="24"/>
          <w:szCs w:val="24"/>
        </w:rPr>
        <w:t xml:space="preserve"> per ottenere i diagrammi del momento.</w:t>
      </w:r>
    </w:p>
    <w:p w:rsidR="00A7101B" w:rsidRPr="00DF46C4" w:rsidRDefault="001F3C16" w:rsidP="002F29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“</w:t>
      </w:r>
      <w:r w:rsidR="00841B21" w:rsidRPr="00DF46C4">
        <w:rPr>
          <w:rFonts w:ascii="Times New Roman" w:hAnsi="Times New Roman" w:cs="Times New Roman"/>
          <w:b/>
          <w:sz w:val="24"/>
          <w:szCs w:val="24"/>
        </w:rPr>
        <w:t>18.trave da studiare”</w:t>
      </w:r>
      <w:r w:rsidR="00841B21" w:rsidRPr="00DF46C4">
        <w:rPr>
          <w:rFonts w:ascii="Times New Roman" w:hAnsi="Times New Roman" w:cs="Times New Roman"/>
          <w:sz w:val="24"/>
          <w:szCs w:val="24"/>
        </w:rPr>
        <w:t>, contiene in dettaglio in quantitativo di armatura da disporre per tutti i piani nella trave studiata.</w:t>
      </w:r>
    </w:p>
    <w:p w:rsidR="00873866" w:rsidRDefault="00873866" w:rsidP="00873866">
      <w:pPr>
        <w:pStyle w:val="Titolo1"/>
        <w:jc w:val="center"/>
        <w:rPr>
          <w:b/>
          <w:color w:val="000000" w:themeColor="text1"/>
        </w:rPr>
      </w:pPr>
      <w:r w:rsidRPr="002F2903">
        <w:rPr>
          <w:b/>
          <w:color w:val="000000" w:themeColor="text1"/>
        </w:rPr>
        <w:t>Co</w:t>
      </w:r>
      <w:r w:rsidR="00782994">
        <w:rPr>
          <w:b/>
          <w:color w:val="000000" w:themeColor="text1"/>
        </w:rPr>
        <w:t>sa contiene</w:t>
      </w:r>
      <w:r w:rsidRPr="002F2903">
        <w:rPr>
          <w:b/>
          <w:color w:val="000000" w:themeColor="text1"/>
        </w:rPr>
        <w:t xml:space="preserve"> il foglio di calcolo </w:t>
      </w:r>
      <w:r>
        <w:rPr>
          <w:b/>
          <w:color w:val="000000" w:themeColor="text1"/>
        </w:rPr>
        <w:t>“ARMATURA PILASTRI”</w:t>
      </w:r>
    </w:p>
    <w:p w:rsidR="00873866" w:rsidRDefault="00DF46C4" w:rsidP="002F2903">
      <w:pPr>
        <w:rPr>
          <w:rFonts w:ascii="Times New Roman" w:hAnsi="Times New Roman" w:cs="Times New Roman"/>
          <w:sz w:val="24"/>
          <w:szCs w:val="24"/>
        </w:rPr>
      </w:pPr>
      <w:r w:rsidRPr="00DF46C4">
        <w:rPr>
          <w:rFonts w:ascii="Times New Roman" w:hAnsi="Times New Roman" w:cs="Times New Roman"/>
          <w:sz w:val="24"/>
          <w:szCs w:val="24"/>
        </w:rPr>
        <w:t xml:space="preserve">Questo </w:t>
      </w:r>
      <w:r>
        <w:rPr>
          <w:rFonts w:ascii="Times New Roman" w:hAnsi="Times New Roman" w:cs="Times New Roman"/>
          <w:sz w:val="24"/>
          <w:szCs w:val="24"/>
        </w:rPr>
        <w:t>foglio contiene i calcoli che portano alla scelta delle armature, ed è organizzato nel seguente modo:</w:t>
      </w:r>
    </w:p>
    <w:p w:rsidR="00DF46C4" w:rsidRDefault="001F3C16" w:rsidP="002F29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Mrd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Trave_originale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 xml:space="preserve">, contiene i valori del momento resistente ottenuti con la formula completa. Questi valori sono stati presi dal foglio di calcolo Calcoli progetto </w:t>
      </w:r>
      <w:r w:rsidR="00FC0A52" w:rsidRPr="00FC0A52">
        <w:rPr>
          <w:rFonts w:ascii="Times New Roman" w:hAnsi="Times New Roman" w:cs="Times New Roman"/>
          <w:sz w:val="24"/>
          <w:szCs w:val="24"/>
        </w:rPr>
        <w:t>“16.Armatura a taglio”</w:t>
      </w:r>
    </w:p>
    <w:p w:rsidR="00FC0A52" w:rsidRDefault="00FC0A52" w:rsidP="002F29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Mrd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Trave” </w:t>
      </w:r>
      <w:r w:rsidRPr="00FC0A5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sono stati sistemati i momenti resistenti all’ estremità delle travi che convergono in ciascun nodo. La disposizione delle varie tabelle è analoga alla disposizione dei pilastri in pianta.</w:t>
      </w:r>
    </w:p>
    <w:p w:rsidR="00FC0A52" w:rsidRDefault="00FC0A52" w:rsidP="002F29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Pil_originale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 xml:space="preserve">,contiene i valori delle sollecitazioni nel pilastro forniti dal </w:t>
      </w:r>
      <w:proofErr w:type="spellStart"/>
      <w:r>
        <w:rPr>
          <w:rFonts w:ascii="Times New Roman" w:hAnsi="Times New Roman" w:cs="Times New Roman"/>
          <w:sz w:val="24"/>
          <w:szCs w:val="24"/>
        </w:rPr>
        <w:t>tel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(cv e coppie)</w:t>
      </w:r>
    </w:p>
    <w:p w:rsidR="008378D3" w:rsidRDefault="008378D3" w:rsidP="002F29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“Taglio”</w:t>
      </w:r>
      <w:r w:rsidRPr="008378D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ho riordinato i valori del taglio del foglio precedente per pilastro, in modo da ottenere il taglio di piano e così avere una conferma di quale fossero i pilastri secondari.</w:t>
      </w:r>
    </w:p>
    <w:p w:rsidR="0056045C" w:rsidRDefault="0056045C" w:rsidP="002F29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seguito si hanno tu</w:t>
      </w:r>
      <w:r w:rsidR="00A70611">
        <w:rPr>
          <w:rFonts w:ascii="Times New Roman" w:hAnsi="Times New Roman" w:cs="Times New Roman"/>
          <w:sz w:val="24"/>
          <w:szCs w:val="24"/>
        </w:rPr>
        <w:t>tti i calcoli per ogni pilastro, in base ai qua</w:t>
      </w:r>
      <w:r w:rsidR="00994ED7">
        <w:rPr>
          <w:rFonts w:ascii="Times New Roman" w:hAnsi="Times New Roman" w:cs="Times New Roman"/>
          <w:sz w:val="24"/>
          <w:szCs w:val="24"/>
        </w:rPr>
        <w:t>li viene scelto come armarlo</w:t>
      </w:r>
      <w:bookmarkStart w:id="0" w:name="_GoBack"/>
      <w:bookmarkEnd w:id="0"/>
      <w:r w:rsidR="00A70611">
        <w:rPr>
          <w:rFonts w:ascii="Times New Roman" w:hAnsi="Times New Roman" w:cs="Times New Roman"/>
          <w:sz w:val="24"/>
          <w:szCs w:val="24"/>
        </w:rPr>
        <w:t>.</w:t>
      </w:r>
    </w:p>
    <w:p w:rsidR="00A70611" w:rsidRPr="00A70611" w:rsidRDefault="00A70611" w:rsidP="002F2903">
      <w:pPr>
        <w:rPr>
          <w:rFonts w:ascii="Times New Roman" w:hAnsi="Times New Roman" w:cs="Times New Roman"/>
          <w:sz w:val="24"/>
          <w:szCs w:val="24"/>
        </w:rPr>
      </w:pPr>
      <w:r w:rsidRPr="00A70611">
        <w:rPr>
          <w:rFonts w:ascii="Times New Roman" w:hAnsi="Times New Roman" w:cs="Times New Roman"/>
          <w:b/>
          <w:sz w:val="24"/>
          <w:szCs w:val="24"/>
        </w:rPr>
        <w:t>“Armature”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quest’ ultimo foglio è un foglio riassuntivo con tutte le tipologie di armature utilizzate.</w:t>
      </w:r>
    </w:p>
    <w:sectPr w:rsidR="00A70611" w:rsidRPr="00A706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903"/>
    <w:rsid w:val="00036130"/>
    <w:rsid w:val="00047D54"/>
    <w:rsid w:val="000B1C39"/>
    <w:rsid w:val="000D125B"/>
    <w:rsid w:val="001966E1"/>
    <w:rsid w:val="001F3C16"/>
    <w:rsid w:val="00251CD2"/>
    <w:rsid w:val="002724A0"/>
    <w:rsid w:val="002F2903"/>
    <w:rsid w:val="00305D19"/>
    <w:rsid w:val="00323EEA"/>
    <w:rsid w:val="003B7D5F"/>
    <w:rsid w:val="003E2BC0"/>
    <w:rsid w:val="003F6964"/>
    <w:rsid w:val="0056045C"/>
    <w:rsid w:val="005A0F84"/>
    <w:rsid w:val="006F305A"/>
    <w:rsid w:val="00782994"/>
    <w:rsid w:val="00834D81"/>
    <w:rsid w:val="008378D3"/>
    <w:rsid w:val="00841B21"/>
    <w:rsid w:val="00873866"/>
    <w:rsid w:val="008C5196"/>
    <w:rsid w:val="008D1DC7"/>
    <w:rsid w:val="00984055"/>
    <w:rsid w:val="00994349"/>
    <w:rsid w:val="00994ED7"/>
    <w:rsid w:val="00A25BE9"/>
    <w:rsid w:val="00A600B4"/>
    <w:rsid w:val="00A66683"/>
    <w:rsid w:val="00A70611"/>
    <w:rsid w:val="00A7101B"/>
    <w:rsid w:val="00A82E6C"/>
    <w:rsid w:val="00AF15D7"/>
    <w:rsid w:val="00AF6A66"/>
    <w:rsid w:val="00B1116D"/>
    <w:rsid w:val="00B23623"/>
    <w:rsid w:val="00B55675"/>
    <w:rsid w:val="00B94C2A"/>
    <w:rsid w:val="00BA059D"/>
    <w:rsid w:val="00BD1502"/>
    <w:rsid w:val="00C1532C"/>
    <w:rsid w:val="00CF2868"/>
    <w:rsid w:val="00D23FF1"/>
    <w:rsid w:val="00DC5D99"/>
    <w:rsid w:val="00DF46C4"/>
    <w:rsid w:val="00E3149B"/>
    <w:rsid w:val="00E752BE"/>
    <w:rsid w:val="00ED4B53"/>
    <w:rsid w:val="00F56602"/>
    <w:rsid w:val="00F63382"/>
    <w:rsid w:val="00F84768"/>
    <w:rsid w:val="00FA3ACB"/>
    <w:rsid w:val="00FC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0B25B"/>
  <w15:chartTrackingRefBased/>
  <w15:docId w15:val="{FFB4BD9B-C4D5-4B68-B2AA-772A22FEB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F29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F29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305D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Torrisi</dc:creator>
  <cp:keywords/>
  <dc:description/>
  <cp:lastModifiedBy>Graziella Torrisi</cp:lastModifiedBy>
  <cp:revision>14</cp:revision>
  <dcterms:created xsi:type="dcterms:W3CDTF">2017-02-23T10:37:00Z</dcterms:created>
  <dcterms:modified xsi:type="dcterms:W3CDTF">2017-02-27T09:08:00Z</dcterms:modified>
</cp:coreProperties>
</file>